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910FBA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</w:t>
      </w:r>
      <w:r w:rsidR="00E5295D">
        <w:rPr>
          <w:rFonts w:cs="B Mitra" w:hint="cs"/>
          <w:b/>
          <w:bCs/>
          <w:sz w:val="26"/>
          <w:szCs w:val="26"/>
          <w:rtl/>
        </w:rPr>
        <w:t>: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 w:rsidR="00910FBA">
        <w:rPr>
          <w:rFonts w:cs="B Mitra" w:hint="cs"/>
          <w:b/>
          <w:bCs/>
          <w:sz w:val="26"/>
          <w:szCs w:val="26"/>
          <w:rtl/>
        </w:rPr>
        <w:t>معاونت تحقیقات و فناوری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1417"/>
        <w:gridCol w:w="907"/>
        <w:gridCol w:w="794"/>
        <w:gridCol w:w="709"/>
        <w:gridCol w:w="3775"/>
      </w:tblGrid>
      <w:tr w:rsidR="00271EDA" w:rsidRPr="00271EDA" w:rsidTr="00596EAE">
        <w:trPr>
          <w:trHeight w:val="135"/>
        </w:trPr>
        <w:tc>
          <w:tcPr>
            <w:tcW w:w="5265" w:type="dxa"/>
            <w:gridSpan w:val="4"/>
          </w:tcPr>
          <w:p w:rsidR="00467629" w:rsidRPr="00706C2B" w:rsidRDefault="00F34C9C" w:rsidP="00100FCE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706C2B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 w:rsidRPr="00706C2B">
              <w:rPr>
                <w:rFonts w:cs="B Mitra"/>
                <w:sz w:val="24"/>
                <w:szCs w:val="24"/>
              </w:rPr>
              <w:t xml:space="preserve">: </w:t>
            </w:r>
            <w:r w:rsidR="00BC1C01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 xml:space="preserve"> ارائه دسترسی به منابع علمی علوم پزشکی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</w:rPr>
            </w:pPr>
          </w:p>
          <w:p w:rsidR="00271EDA" w:rsidRPr="00706C2B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3"/>
          </w:tcPr>
          <w:p w:rsidR="00467629" w:rsidRPr="00706C2B" w:rsidRDefault="00F34C9C" w:rsidP="00100FCE">
            <w:pPr>
              <w:rPr>
                <w:rFonts w:cs="B Mitra"/>
                <w:sz w:val="24"/>
                <w:szCs w:val="24"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706C2B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437A3A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شناسه زیرخدمت:  16052586100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  <w:rtl/>
              </w:rPr>
            </w:pPr>
          </w:p>
          <w:p w:rsidR="00271EDA" w:rsidRPr="00706C2B" w:rsidRDefault="00271EDA" w:rsidP="0046762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>
              <w:rPr>
                <w:rFonts w:cs="B Mitra" w:hint="cs"/>
                <w:sz w:val="24"/>
                <w:szCs w:val="24"/>
                <w:rtl/>
              </w:rPr>
              <w:t>وزارت بهداشت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5"/>
            <w:tcBorders>
              <w:top w:val="single" w:sz="12" w:space="0" w:color="auto"/>
            </w:tcBorders>
          </w:tcPr>
          <w:p w:rsidR="00A5555F" w:rsidRPr="00271EDA" w:rsidRDefault="00467629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نیازهای اطلاعاتی پژوهشگران و فراهم آوردن دسترسی به منابع اطلاعاتی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5555F" w:rsidRPr="00706C2B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3"/>
          </w:tcPr>
          <w:p w:rsidR="00A5555F" w:rsidRPr="00706C2B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34344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706C2B">
              <w:rPr>
                <w:rFonts w:cs="B Mitra"/>
                <w:sz w:val="24"/>
                <w:szCs w:val="24"/>
              </w:rPr>
              <w:t>G2C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)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Pr="00706C2B" w:rsidRDefault="00084E85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5166B0E6" wp14:editId="6B9D3E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17CC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634344" w:rsidRPr="00706C2B">
              <w:rPr>
                <w:rFonts w:cs="B Mitra"/>
                <w:sz w:val="24"/>
                <w:szCs w:val="24"/>
              </w:rPr>
              <w:t xml:space="preserve">  </w:t>
            </w:r>
            <w:r w:rsidR="00A5555F" w:rsidRPr="00706C2B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706C2B">
              <w:rPr>
                <w:rFonts w:cs="B Mitra"/>
                <w:sz w:val="24"/>
                <w:szCs w:val="24"/>
              </w:rPr>
              <w:t xml:space="preserve"> 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706C2B">
              <w:rPr>
                <w:rFonts w:cs="B Mitra"/>
                <w:sz w:val="24"/>
                <w:szCs w:val="24"/>
              </w:rPr>
              <w:t>G2B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 w:rsidRPr="00706C2B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</w:tcPr>
          <w:p w:rsidR="00A5555F" w:rsidRPr="00271EDA" w:rsidRDefault="00634344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اعضای هیئت علمی، دانشجویان و پژوهشگران</w:t>
            </w:r>
          </w:p>
        </w:tc>
      </w:tr>
      <w:tr w:rsidR="00634344" w:rsidRPr="00271EDA" w:rsidTr="007613A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  <w:p w:rsidR="00634344" w:rsidRPr="00271EDA" w:rsidRDefault="00634344" w:rsidP="00634344">
            <w:pPr>
              <w:tabs>
                <w:tab w:val="center" w:pos="369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634344" w:rsidRPr="00271EDA" w:rsidTr="00EE55DA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706C2B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    استانی</w:t>
            </w:r>
          </w:p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F415EB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خدمت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  <w:p w:rsidR="00634344" w:rsidRPr="00271EDA" w:rsidRDefault="0063434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سلامت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565BA2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3454CD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271EDA" w:rsidRDefault="0063434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تشخیص دستگاه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5"/>
          </w:tcPr>
          <w:p w:rsidR="00E53953" w:rsidRPr="00271EDA" w:rsidRDefault="00634344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لیست درخواست ها و نیاز های پژوهشگران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5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00EF5" w:rsidP="00D00EF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کل اعضای هیئت علمی و دانشجویان و پزوهشگران امکان استفاده دارند.</w: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D00EF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منابع فیزیکی</w:t>
            </w:r>
            <w:r w:rsidR="00E5295D">
              <w:rPr>
                <w:rFonts w:cs="B Mitra" w:hint="cs"/>
                <w:sz w:val="24"/>
                <w:szCs w:val="24"/>
                <w:rtl/>
              </w:rPr>
              <w:t xml:space="preserve"> در کتابخانه 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8 ساعت در روز و منابع الکترونیک 24 ساعته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D00EF5" w:rsidP="00E5295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حتما </w:t>
            </w:r>
            <w:r w:rsidR="00063845"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E5295D">
              <w:rPr>
                <w:rFonts w:cs="B Mitra" w:hint="cs"/>
                <w:sz w:val="24"/>
                <w:szCs w:val="24"/>
                <w:rtl/>
              </w:rPr>
              <w:t>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  <w:r w:rsidR="00E5295D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تلفنی و یا ایمیلی ثبت درخواست انجام می شود.</w:t>
            </w:r>
            <w:r w:rsidR="00E5295D">
              <w:rPr>
                <w:rFonts w:cs="B Mitra" w:hint="cs"/>
                <w:sz w:val="24"/>
                <w:szCs w:val="24"/>
                <w:rtl/>
              </w:rPr>
              <w:t xml:space="preserve"> به طور متوسط 900 مراجعه در روز به کلیه کتابخانه ها و ایمیل و تلفن</w: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6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</w:tcPr>
          <w:p w:rsidR="00AD0AE2" w:rsidRDefault="006767C9" w:rsidP="00AD0AE2">
            <w:pPr>
              <w:jc w:val="right"/>
              <w:rPr>
                <w:rFonts w:ascii="Arial" w:hAnsi="Arial" w:cs="Arial"/>
                <w:color w:val="0563C1"/>
                <w:u w:val="single"/>
              </w:rPr>
            </w:pPr>
            <w:hyperlink r:id="rId8" w:history="1">
              <w:r w:rsidR="00AD0AE2">
                <w:rPr>
                  <w:rStyle w:val="Hyperlink"/>
                  <w:rFonts w:ascii="Arial" w:hAnsi="Arial" w:cs="Arial"/>
                </w:rPr>
                <w:t>https://diglib.abzums.ac.ir/fa-IR/diglib.abzums.ac/5660/page/%D8%B5%D9%81%D8%AD%D9%87-%D8%A7%D8%B5%D9%84%DB%8C</w:t>
              </w:r>
            </w:hyperlink>
          </w:p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4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2"/>
          </w:tcPr>
          <w:p w:rsidR="0008754E" w:rsidRDefault="00AD0AE2" w:rsidP="00AD0AE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کتابخانه مرکزی و کتابخانه دیجیتال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extDirection w:val="tbRl"/>
            <w:vAlign w:val="center"/>
          </w:tcPr>
          <w:p w:rsidR="00A35ED4" w:rsidRPr="00271EDA" w:rsidRDefault="00A35ED4" w:rsidP="009E596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</w:t>
            </w:r>
            <w:r w:rsidR="00ED2D1D">
              <w:rPr>
                <w:rFonts w:cs="B Mitra" w:hint="cs"/>
                <w:sz w:val="24"/>
                <w:szCs w:val="24"/>
                <w:rtl/>
              </w:rPr>
              <w:t>،رخواست</w:t>
            </w:r>
            <w:r w:rsidR="009E5963">
              <w:rPr>
                <w:rFonts w:cs="B Mitra" w:hint="cs"/>
                <w:sz w:val="24"/>
                <w:szCs w:val="24"/>
                <w:rtl/>
              </w:rPr>
              <w:t>،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تولید</w:t>
            </w:r>
            <w:r w:rsidR="009E5963">
              <w:rPr>
                <w:rFonts w:cs="B Mitra" w:hint="cs"/>
                <w:sz w:val="24"/>
                <w:szCs w:val="24"/>
                <w:rtl/>
              </w:rPr>
              <w:t xml:space="preserve"> و ارائه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</w:p>
        </w:tc>
        <w:tc>
          <w:tcPr>
            <w:tcW w:w="1417" w:type="dxa"/>
            <w:shd w:val="clear" w:color="auto" w:fill="auto"/>
          </w:tcPr>
          <w:p w:rsidR="00A35ED4" w:rsidRDefault="009E596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  <w:r w:rsidR="00AD0AE2">
              <w:rPr>
                <w:rFonts w:cs="B Mitra" w:hint="cs"/>
                <w:sz w:val="24"/>
                <w:szCs w:val="24"/>
                <w:rtl/>
              </w:rPr>
              <w:t xml:space="preserve"> و حضوری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C8070D" w:rsidRDefault="00AD0AE2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</w:t>
            </w:r>
          </w:p>
          <w:p w:rsidR="00E5295D" w:rsidRDefault="00E5295D" w:rsidP="00AD0AE2">
            <w:pPr>
              <w:rPr>
                <w:rFonts w:cs="B Mitra"/>
                <w:sz w:val="24"/>
                <w:szCs w:val="24"/>
                <w:rtl/>
              </w:rPr>
            </w:pPr>
            <w:r w:rsidRPr="00E5295D">
              <w:rPr>
                <w:rFonts w:cs="B Mitra"/>
                <w:sz w:val="24"/>
                <w:szCs w:val="24"/>
              </w:rPr>
              <w:t>https://centlib.abzums.ac.ir</w:t>
            </w:r>
          </w:p>
          <w:p w:rsidR="00A35ED4" w:rsidRDefault="00A35ED4" w:rsidP="00AD0AE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8070D" w:rsidRPr="00C8070D">
              <w:rPr>
                <w:rFonts w:cs="B Mitra"/>
                <w:sz w:val="24"/>
                <w:szCs w:val="24"/>
              </w:rPr>
              <w:t>https://diglib.abzums.ac.ir</w:t>
            </w:r>
          </w:p>
          <w:p w:rsidR="00A35ED4" w:rsidRPr="00271EDA" w:rsidRDefault="00ED2D1D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پست الکترونیک      </w:t>
            </w:r>
            <w:r w:rsidR="00C8070D">
              <w:rPr>
                <w:rFonts w:cs="B Mitra"/>
                <w:sz w:val="24"/>
                <w:szCs w:val="24"/>
              </w:rPr>
              <w:t>centlib@abzums.ac.ir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</w:p>
          <w:p w:rsidR="00A35ED4" w:rsidRDefault="00AD0AE2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C8070D">
              <w:rPr>
                <w:rFonts w:cs="B Mitra" w:hint="cs"/>
                <w:sz w:val="24"/>
                <w:szCs w:val="24"/>
                <w:rtl/>
              </w:rPr>
              <w:t>34643922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35ED4" w:rsidRPr="00271EDA" w:rsidRDefault="00B3614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E5963" w:rsidRPr="00271EDA" w:rsidTr="00766BF8">
        <w:trPr>
          <w:cantSplit/>
          <w:trHeight w:val="1261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9E5963" w:rsidRPr="00F732E5" w:rsidRDefault="009E5963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Pr="00271EDA" w:rsidRDefault="009E5963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FC4B01">
              <w:rPr>
                <w:rFonts w:cs="B Mitra" w:hint="cs"/>
                <w:sz w:val="24"/>
                <w:szCs w:val="24"/>
                <w:rtl/>
              </w:rPr>
              <w:t xml:space="preserve"> مرتبط</w:t>
            </w:r>
          </w:p>
        </w:tc>
      </w:tr>
      <w:tr w:rsidR="009E5963" w:rsidRPr="00271EDA" w:rsidTr="007A3991">
        <w:trPr>
          <w:cantSplit/>
          <w:trHeight w:val="136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E5963" w:rsidRPr="004F1596" w:rsidRDefault="009E596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Default="009E59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نوپا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 xml:space="preserve"> وزارت بهداشت با آدرس:</w:t>
            </w:r>
          </w:p>
          <w:p w:rsidR="009E5963" w:rsidRPr="00271EDA" w:rsidRDefault="00C807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C8070D">
              <w:rPr>
                <w:rFonts w:cs="B Mitra"/>
                <w:noProof/>
                <w:sz w:val="24"/>
                <w:szCs w:val="24"/>
              </w:rPr>
              <w:t>https://research.ac.ir</w:t>
            </w:r>
            <w:r w:rsidRPr="00C8070D">
              <w:rPr>
                <w:rFonts w:cs="B Mitra"/>
                <w:noProof/>
                <w:sz w:val="24"/>
                <w:szCs w:val="24"/>
                <w:rtl/>
              </w:rPr>
              <w:t>/</w:t>
            </w:r>
          </w:p>
        </w:tc>
      </w:tr>
    </w:tbl>
    <w:p w:rsidR="00DF4CC0" w:rsidRPr="00DF4CC0" w:rsidRDefault="00F14E7B" w:rsidP="00706C2B">
      <w:pPr>
        <w:spacing w:line="240" w:lineRule="auto"/>
        <w:rPr>
          <w:rFonts w:cs="B Mitra"/>
          <w:b/>
          <w:bCs/>
          <w:rtl/>
        </w:rPr>
      </w:pPr>
      <w:r>
        <w:rPr>
          <w:rFonts w:cs="B Mitra"/>
          <w:sz w:val="28"/>
          <w:szCs w:val="28"/>
          <w:rtl/>
        </w:rPr>
        <w:t xml:space="preserve"> </w:t>
      </w:r>
    </w:p>
    <w:sectPr w:rsidR="00DF4CC0" w:rsidRPr="00DF4CC0" w:rsidSect="00706C2B">
      <w:type w:val="continuous"/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C9" w:rsidRDefault="006767C9" w:rsidP="00F523A5">
      <w:pPr>
        <w:spacing w:after="0" w:line="240" w:lineRule="auto"/>
      </w:pPr>
      <w:r>
        <w:separator/>
      </w:r>
    </w:p>
  </w:endnote>
  <w:endnote w:type="continuationSeparator" w:id="0">
    <w:p w:rsidR="006767C9" w:rsidRDefault="006767C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C9" w:rsidRDefault="006767C9" w:rsidP="00F523A5">
      <w:pPr>
        <w:spacing w:after="0" w:line="240" w:lineRule="auto"/>
      </w:pPr>
      <w:r>
        <w:separator/>
      </w:r>
    </w:p>
  </w:footnote>
  <w:footnote w:type="continuationSeparator" w:id="0">
    <w:p w:rsidR="006767C9" w:rsidRDefault="006767C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1886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1CDB"/>
    <w:rsid w:val="000F0425"/>
    <w:rsid w:val="000F5FDF"/>
    <w:rsid w:val="000F6961"/>
    <w:rsid w:val="00100FCE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85DAB"/>
    <w:rsid w:val="00390C34"/>
    <w:rsid w:val="003A0A17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67629"/>
    <w:rsid w:val="00470F09"/>
    <w:rsid w:val="004875AF"/>
    <w:rsid w:val="004B4258"/>
    <w:rsid w:val="004B4C96"/>
    <w:rsid w:val="004B60FC"/>
    <w:rsid w:val="004B7A5E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34344"/>
    <w:rsid w:val="00636CD5"/>
    <w:rsid w:val="006532D6"/>
    <w:rsid w:val="00662F6C"/>
    <w:rsid w:val="00666857"/>
    <w:rsid w:val="0066788F"/>
    <w:rsid w:val="0066795A"/>
    <w:rsid w:val="0067639F"/>
    <w:rsid w:val="006767C9"/>
    <w:rsid w:val="00677543"/>
    <w:rsid w:val="006922F8"/>
    <w:rsid w:val="006B5BCA"/>
    <w:rsid w:val="006F1C27"/>
    <w:rsid w:val="006F28EC"/>
    <w:rsid w:val="00701743"/>
    <w:rsid w:val="00706C2B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7F5A97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0FBA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92395"/>
    <w:rsid w:val="009B0618"/>
    <w:rsid w:val="009B092A"/>
    <w:rsid w:val="009B4036"/>
    <w:rsid w:val="009B7BCE"/>
    <w:rsid w:val="009D4870"/>
    <w:rsid w:val="009D5B14"/>
    <w:rsid w:val="009E1B8D"/>
    <w:rsid w:val="009E39AB"/>
    <w:rsid w:val="009E5963"/>
    <w:rsid w:val="009E676E"/>
    <w:rsid w:val="00A13104"/>
    <w:rsid w:val="00A31C60"/>
    <w:rsid w:val="00A31FCC"/>
    <w:rsid w:val="00A35ED4"/>
    <w:rsid w:val="00A35EFE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0AE2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2BB8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070D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00EF5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295D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2D1D"/>
    <w:rsid w:val="00ED525B"/>
    <w:rsid w:val="00ED5427"/>
    <w:rsid w:val="00EF62DF"/>
    <w:rsid w:val="00F034EE"/>
    <w:rsid w:val="00F14E7B"/>
    <w:rsid w:val="00F14F17"/>
    <w:rsid w:val="00F240B2"/>
    <w:rsid w:val="00F307A5"/>
    <w:rsid w:val="00F34C9C"/>
    <w:rsid w:val="00F401FB"/>
    <w:rsid w:val="00F43A36"/>
    <w:rsid w:val="00F523A5"/>
    <w:rsid w:val="00F55B8F"/>
    <w:rsid w:val="00F72B77"/>
    <w:rsid w:val="00F732E5"/>
    <w:rsid w:val="00F85FA3"/>
    <w:rsid w:val="00F8656D"/>
    <w:rsid w:val="00F922B1"/>
    <w:rsid w:val="00FA1B82"/>
    <w:rsid w:val="00FC4B01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272A66-942E-4F6D-925E-04BEAC8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0A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lib.abzums.ac.ir/fa-IR/diglib.abzums.ac/5660/page/%D8%B5%D9%81%D8%AD%D9%87-%D8%A7%D8%B5%D9%84%DB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5BDE-8B55-4FD0-BDAF-AD188439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2025-05-29T06:34:00Z</dcterms:created>
  <dcterms:modified xsi:type="dcterms:W3CDTF">2025-05-29T06:34:00Z</dcterms:modified>
</cp:coreProperties>
</file>